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0A" w:rsidRPr="007C7763" w:rsidRDefault="00490229" w:rsidP="00BF5D40">
      <w:pPr>
        <w:spacing w:before="100" w:line="237" w:lineRule="auto"/>
        <w:ind w:right="-55"/>
        <w:jc w:val="center"/>
        <w:rPr>
          <w:b/>
          <w:sz w:val="24"/>
          <w:szCs w:val="24"/>
          <w:lang w:val="en-US"/>
        </w:rPr>
      </w:pPr>
      <w:r w:rsidRPr="007C7763">
        <w:rPr>
          <w:b/>
          <w:sz w:val="24"/>
          <w:szCs w:val="24"/>
          <w:lang w:val="en-US"/>
        </w:rPr>
        <w:t xml:space="preserve">PUBLIC JOINT STOCK COMPANY </w:t>
      </w:r>
      <w:r w:rsidR="00C826BE" w:rsidRPr="007C7763">
        <w:rPr>
          <w:b/>
          <w:sz w:val="24"/>
          <w:szCs w:val="24"/>
          <w:lang w:val="en-US"/>
        </w:rPr>
        <w:t>“LENENERGO”</w:t>
      </w:r>
    </w:p>
    <w:p w:rsidR="00490229" w:rsidRPr="007C7763" w:rsidRDefault="00490229" w:rsidP="00BF5D40">
      <w:pPr>
        <w:spacing w:before="100" w:line="237" w:lineRule="auto"/>
        <w:ind w:right="-55"/>
        <w:jc w:val="center"/>
        <w:rPr>
          <w:b/>
          <w:sz w:val="24"/>
          <w:szCs w:val="24"/>
          <w:lang w:val="en-US"/>
        </w:rPr>
      </w:pPr>
      <w:r w:rsidRPr="007C7763">
        <w:rPr>
          <w:b/>
          <w:sz w:val="24"/>
          <w:szCs w:val="24"/>
          <w:lang w:val="en-US"/>
        </w:rPr>
        <w:t>BOARD OF DIRECTORS</w:t>
      </w:r>
    </w:p>
    <w:p w:rsidR="0025000A" w:rsidRPr="007C7763" w:rsidRDefault="008C4940">
      <w:pPr>
        <w:spacing w:before="5"/>
        <w:rPr>
          <w:b/>
          <w:sz w:val="12"/>
          <w:szCs w:val="24"/>
          <w:lang w:val="en-US"/>
        </w:rPr>
      </w:pPr>
      <w:r w:rsidRPr="007C7763">
        <w:rPr>
          <w:noProof/>
          <w:sz w:val="12"/>
          <w:szCs w:val="24"/>
          <w:lang w:val="ru-RU" w:bidi="ar-SA"/>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132715</wp:posOffset>
                </wp:positionV>
                <wp:extent cx="6193790" cy="0"/>
                <wp:effectExtent l="13970" t="17145"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C1A4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Z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5tnh4XIBodPQlpBwTjXX+E9c9CkaFJXCOwOT47HwgQsoxJNyj9EZI&#10;GcWWCg3AtpgVRcxwWgoWvCHO2f2ulhYdSZiX+MWywHMfZvVBsYjWccLWV9sTIS823C5VwINagM/V&#10;ugzEj0W6WBfrIp/ks/l6kqdNM/m4qfPJfJM9fmgemrpusp+BWpaXnWCMq8BuHM4s/zvxr8/kMla3&#10;8bz1IXmLHhsGZMd/JB3FDPpdJmGn2XlrR5FhHmPw9e2Egb/fg33/wle/AA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m6Xq&#10;G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25000A" w:rsidRPr="007C7763" w:rsidRDefault="00C826BE" w:rsidP="007C7763">
      <w:pPr>
        <w:spacing w:before="60"/>
        <w:ind w:right="-55"/>
        <w:jc w:val="center"/>
        <w:rPr>
          <w:sz w:val="20"/>
          <w:szCs w:val="24"/>
          <w:lang w:val="en-US"/>
        </w:rPr>
      </w:pPr>
      <w:r w:rsidRPr="007C7763">
        <w:rPr>
          <w:sz w:val="20"/>
          <w:szCs w:val="24"/>
          <w:lang w:val="en-US"/>
        </w:rPr>
        <w:t>196247, Saint Petersburg, Ploshchad Konstitutsii, 1</w:t>
      </w:r>
    </w:p>
    <w:p w:rsidR="0025000A" w:rsidRPr="007C7763" w:rsidRDefault="00C826BE">
      <w:pPr>
        <w:spacing w:line="236" w:lineRule="exact"/>
        <w:ind w:left="2547" w:right="2550"/>
        <w:jc w:val="center"/>
        <w:rPr>
          <w:sz w:val="20"/>
          <w:szCs w:val="24"/>
          <w:lang w:val="en-US"/>
        </w:rPr>
      </w:pPr>
      <w:r w:rsidRPr="007C7763">
        <w:rPr>
          <w:sz w:val="20"/>
          <w:szCs w:val="24"/>
          <w:lang w:val="en-US"/>
        </w:rPr>
        <w:t>Tel./fax: (812) 494-37-34</w:t>
      </w:r>
    </w:p>
    <w:p w:rsidR="0025000A" w:rsidRPr="007C7763" w:rsidRDefault="0025000A">
      <w:pPr>
        <w:spacing w:before="8"/>
        <w:rPr>
          <w:sz w:val="24"/>
          <w:szCs w:val="24"/>
          <w:lang w:val="en-US"/>
        </w:rPr>
      </w:pPr>
    </w:p>
    <w:p w:rsidR="009D56E5" w:rsidRPr="007C7763" w:rsidRDefault="00490229" w:rsidP="009D56E5">
      <w:pPr>
        <w:spacing w:before="90"/>
        <w:ind w:left="127"/>
        <w:jc w:val="center"/>
        <w:rPr>
          <w:b/>
          <w:sz w:val="24"/>
          <w:szCs w:val="24"/>
          <w:lang w:val="en-US"/>
        </w:rPr>
      </w:pPr>
      <w:r w:rsidRPr="007C7763">
        <w:rPr>
          <w:b/>
          <w:sz w:val="24"/>
          <w:szCs w:val="24"/>
          <w:lang w:val="en-US"/>
        </w:rPr>
        <w:t xml:space="preserve">EXTRACT FROM </w:t>
      </w:r>
      <w:r w:rsidR="009D56E5" w:rsidRPr="007C7763">
        <w:rPr>
          <w:b/>
          <w:sz w:val="24"/>
          <w:szCs w:val="24"/>
          <w:lang w:val="en-US"/>
        </w:rPr>
        <w:t xml:space="preserve">MINUTES No. </w:t>
      </w:r>
      <w:r w:rsidR="00106D18">
        <w:rPr>
          <w:b/>
          <w:sz w:val="24"/>
          <w:szCs w:val="24"/>
          <w:lang w:val="en-US"/>
        </w:rPr>
        <w:t>38</w:t>
      </w:r>
    </w:p>
    <w:p w:rsidR="009D56E5" w:rsidRPr="007C7763" w:rsidRDefault="009D56E5" w:rsidP="009D56E5">
      <w:pPr>
        <w:spacing w:before="7" w:line="237" w:lineRule="auto"/>
        <w:ind w:left="127"/>
        <w:jc w:val="center"/>
        <w:rPr>
          <w:b/>
          <w:sz w:val="24"/>
          <w:szCs w:val="24"/>
          <w:lang w:val="en-US"/>
        </w:rPr>
      </w:pPr>
      <w:r w:rsidRPr="007C7763">
        <w:rPr>
          <w:b/>
          <w:sz w:val="24"/>
          <w:szCs w:val="24"/>
          <w:lang w:val="en-US"/>
        </w:rPr>
        <w:t xml:space="preserve">of the </w:t>
      </w:r>
      <w:r w:rsidR="000F3D5F" w:rsidRPr="007C7763">
        <w:rPr>
          <w:b/>
          <w:sz w:val="24"/>
          <w:szCs w:val="24"/>
          <w:lang w:val="en-US"/>
        </w:rPr>
        <w:t xml:space="preserve">Meeting of the </w:t>
      </w:r>
      <w:r w:rsidRPr="007C7763">
        <w:rPr>
          <w:b/>
          <w:sz w:val="24"/>
          <w:szCs w:val="24"/>
          <w:lang w:val="en-US"/>
        </w:rPr>
        <w:t>Board of Directors of PJSC “Lenenergo”</w:t>
      </w:r>
    </w:p>
    <w:p w:rsidR="009D56E5" w:rsidRPr="007C7763" w:rsidRDefault="009D56E5" w:rsidP="006724F5">
      <w:pPr>
        <w:ind w:left="127"/>
        <w:rPr>
          <w:sz w:val="24"/>
          <w:szCs w:val="24"/>
          <w:lang w:val="en-US"/>
        </w:rPr>
      </w:pPr>
    </w:p>
    <w:p w:rsidR="0025000A" w:rsidRPr="00106D18" w:rsidRDefault="00C826BE" w:rsidP="009D56E5">
      <w:pPr>
        <w:ind w:left="127"/>
        <w:rPr>
          <w:sz w:val="24"/>
          <w:szCs w:val="24"/>
          <w:lang w:val="en-US"/>
        </w:rPr>
      </w:pPr>
      <w:r w:rsidRPr="00106D18">
        <w:rPr>
          <w:sz w:val="24"/>
          <w:szCs w:val="24"/>
          <w:lang w:val="en-US"/>
        </w:rPr>
        <w:t>Saint Petersburg</w:t>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t>         </w:t>
      </w:r>
      <w:r w:rsidRPr="00106D18">
        <w:rPr>
          <w:sz w:val="24"/>
          <w:szCs w:val="24"/>
          <w:lang w:val="en-US"/>
        </w:rPr>
        <w:t xml:space="preserve">May </w:t>
      </w:r>
      <w:r w:rsidR="004A07AC">
        <w:rPr>
          <w:sz w:val="24"/>
          <w:szCs w:val="24"/>
          <w:lang w:val="en-US"/>
        </w:rPr>
        <w:t>11</w:t>
      </w:r>
      <w:r w:rsidRPr="00106D18">
        <w:rPr>
          <w:sz w:val="24"/>
          <w:szCs w:val="24"/>
          <w:lang w:val="en-US"/>
        </w:rPr>
        <w:t>, 201</w:t>
      </w:r>
      <w:r w:rsidR="004A07AC">
        <w:rPr>
          <w:sz w:val="24"/>
          <w:szCs w:val="24"/>
          <w:lang w:val="en-US"/>
        </w:rPr>
        <w:t>8</w:t>
      </w:r>
    </w:p>
    <w:p w:rsidR="0025000A" w:rsidRPr="007C7763" w:rsidRDefault="0025000A" w:rsidP="006724F5">
      <w:pPr>
        <w:ind w:left="127"/>
        <w:rPr>
          <w:sz w:val="24"/>
          <w:szCs w:val="24"/>
          <w:lang w:val="en-US"/>
        </w:rPr>
      </w:pPr>
    </w:p>
    <w:p w:rsidR="0025000A" w:rsidRPr="007C7763" w:rsidRDefault="007C7763" w:rsidP="006724F5">
      <w:pPr>
        <w:spacing w:before="141" w:line="275" w:lineRule="exact"/>
        <w:ind w:left="127"/>
        <w:rPr>
          <w:sz w:val="24"/>
          <w:szCs w:val="24"/>
          <w:lang w:val="en-US"/>
        </w:rPr>
      </w:pPr>
      <w:r w:rsidRPr="007C7763">
        <w:rPr>
          <w:b/>
          <w:sz w:val="24"/>
          <w:szCs w:val="24"/>
          <w:lang w:val="en-US"/>
        </w:rPr>
        <w:t>M</w:t>
      </w:r>
      <w:r w:rsidR="00C826BE" w:rsidRPr="007C7763">
        <w:rPr>
          <w:b/>
          <w:sz w:val="24"/>
          <w:szCs w:val="24"/>
          <w:lang w:val="en-US"/>
        </w:rPr>
        <w:t>eeting</w:t>
      </w:r>
      <w:r w:rsidRPr="007C7763">
        <w:rPr>
          <w:b/>
          <w:sz w:val="24"/>
          <w:szCs w:val="24"/>
          <w:lang w:val="en-US"/>
        </w:rPr>
        <w:t xml:space="preserve"> format</w:t>
      </w:r>
      <w:r w:rsidR="00C826BE" w:rsidRPr="007C7763">
        <w:rPr>
          <w:sz w:val="24"/>
          <w:szCs w:val="24"/>
          <w:lang w:val="en-US"/>
        </w:rPr>
        <w:t>: absentee</w:t>
      </w:r>
      <w:r w:rsidR="00F07363" w:rsidRPr="007C7763">
        <w:rPr>
          <w:sz w:val="24"/>
          <w:szCs w:val="24"/>
          <w:lang w:val="en-US"/>
        </w:rPr>
        <w:t xml:space="preserve"> voting</w:t>
      </w:r>
      <w:r w:rsidR="00C826BE" w:rsidRPr="007C7763">
        <w:rPr>
          <w:sz w:val="24"/>
          <w:szCs w:val="24"/>
          <w:lang w:val="en-US"/>
        </w:rPr>
        <w:t xml:space="preserve"> (by ballot)</w:t>
      </w:r>
    </w:p>
    <w:p w:rsidR="00645B0E" w:rsidRPr="007C7763" w:rsidRDefault="00645B0E" w:rsidP="006724F5">
      <w:pPr>
        <w:ind w:left="127"/>
        <w:rPr>
          <w:sz w:val="24"/>
          <w:szCs w:val="24"/>
          <w:lang w:val="en-US"/>
        </w:rPr>
      </w:pPr>
      <w:r w:rsidRPr="007C7763">
        <w:rPr>
          <w:b/>
          <w:sz w:val="24"/>
          <w:szCs w:val="24"/>
          <w:lang w:val="en-US"/>
        </w:rPr>
        <w:t>M</w:t>
      </w:r>
      <w:r w:rsidR="00C826BE" w:rsidRPr="007C7763">
        <w:rPr>
          <w:b/>
          <w:sz w:val="24"/>
          <w:szCs w:val="24"/>
          <w:lang w:val="en-US"/>
        </w:rPr>
        <w:t xml:space="preserve">eeting </w:t>
      </w:r>
      <w:r w:rsidRPr="007C7763">
        <w:rPr>
          <w:b/>
          <w:sz w:val="24"/>
          <w:szCs w:val="24"/>
          <w:lang w:val="en-US"/>
        </w:rPr>
        <w:t xml:space="preserve">date </w:t>
      </w:r>
      <w:r w:rsidR="00C826BE" w:rsidRPr="007C7763">
        <w:rPr>
          <w:b/>
          <w:sz w:val="24"/>
          <w:szCs w:val="24"/>
          <w:lang w:val="en-US"/>
        </w:rPr>
        <w:t>(deadline for receiving voting ballots)</w:t>
      </w:r>
      <w:r w:rsidR="00C826BE" w:rsidRPr="007C7763">
        <w:rPr>
          <w:sz w:val="24"/>
          <w:szCs w:val="24"/>
          <w:lang w:val="en-US"/>
        </w:rPr>
        <w:t>:</w:t>
      </w:r>
      <w:r w:rsidRPr="007C7763">
        <w:rPr>
          <w:sz w:val="24"/>
          <w:szCs w:val="24"/>
          <w:lang w:val="en-US"/>
        </w:rPr>
        <w:t xml:space="preserve"> </w:t>
      </w:r>
      <w:r w:rsidR="00C826BE" w:rsidRPr="007C7763">
        <w:rPr>
          <w:sz w:val="24"/>
          <w:szCs w:val="24"/>
          <w:lang w:val="en-US"/>
        </w:rPr>
        <w:t xml:space="preserve">May </w:t>
      </w:r>
      <w:r w:rsidR="004A07AC">
        <w:rPr>
          <w:sz w:val="24"/>
          <w:szCs w:val="24"/>
          <w:lang w:val="en-US"/>
        </w:rPr>
        <w:t>07</w:t>
      </w:r>
      <w:r w:rsidR="00C826BE" w:rsidRPr="007C7763">
        <w:rPr>
          <w:sz w:val="24"/>
          <w:szCs w:val="24"/>
          <w:lang w:val="en-US"/>
        </w:rPr>
        <w:t>, 201</w:t>
      </w:r>
      <w:r w:rsidR="004A07AC">
        <w:rPr>
          <w:sz w:val="24"/>
          <w:szCs w:val="24"/>
          <w:lang w:val="en-US"/>
        </w:rPr>
        <w:t>8</w:t>
      </w:r>
      <w:r w:rsidR="00C826BE" w:rsidRPr="007C7763">
        <w:rPr>
          <w:sz w:val="24"/>
          <w:szCs w:val="24"/>
          <w:lang w:val="en-US"/>
        </w:rPr>
        <w:t xml:space="preserve"> </w:t>
      </w:r>
    </w:p>
    <w:p w:rsidR="00645B0E" w:rsidRDefault="00C826BE" w:rsidP="006724F5">
      <w:pPr>
        <w:ind w:left="127"/>
        <w:rPr>
          <w:sz w:val="24"/>
          <w:szCs w:val="24"/>
          <w:lang w:val="en-US"/>
        </w:rPr>
      </w:pPr>
      <w:r w:rsidRPr="007C7763">
        <w:rPr>
          <w:b/>
          <w:sz w:val="24"/>
          <w:szCs w:val="24"/>
          <w:lang w:val="en-US"/>
        </w:rPr>
        <w:t xml:space="preserve">Address </w:t>
      </w:r>
      <w:r w:rsidR="00645B0E" w:rsidRPr="007C7763">
        <w:rPr>
          <w:b/>
          <w:sz w:val="24"/>
          <w:szCs w:val="24"/>
          <w:lang w:val="en-US"/>
        </w:rPr>
        <w:t xml:space="preserve">for submitting/emailing </w:t>
      </w:r>
      <w:r w:rsidRPr="007C7763">
        <w:rPr>
          <w:b/>
          <w:sz w:val="24"/>
          <w:szCs w:val="24"/>
          <w:lang w:val="en-US"/>
        </w:rPr>
        <w:t>ballots:</w:t>
      </w:r>
      <w:r w:rsidR="00645B0E" w:rsidRPr="007C7763">
        <w:rPr>
          <w:b/>
          <w:sz w:val="24"/>
          <w:szCs w:val="24"/>
          <w:lang w:val="en-US"/>
        </w:rPr>
        <w:t xml:space="preserve"> </w:t>
      </w:r>
      <w:r w:rsidRPr="007C7763">
        <w:rPr>
          <w:sz w:val="24"/>
          <w:szCs w:val="24"/>
          <w:lang w:val="en-US"/>
        </w:rPr>
        <w:t>1, Ploshchad Konstitutsii, Office 32</w:t>
      </w:r>
      <w:r w:rsidR="00106D18">
        <w:rPr>
          <w:sz w:val="24"/>
          <w:szCs w:val="24"/>
          <w:lang w:val="en-US"/>
        </w:rPr>
        <w:t>5</w:t>
      </w:r>
      <w:r w:rsidRPr="007C7763">
        <w:rPr>
          <w:sz w:val="24"/>
          <w:szCs w:val="24"/>
          <w:lang w:val="en-US"/>
        </w:rPr>
        <w:t>, Saint Petersburg, 196247</w:t>
      </w:r>
      <w:r w:rsidR="007814F0">
        <w:rPr>
          <w:sz w:val="24"/>
          <w:szCs w:val="24"/>
          <w:lang w:val="en-US"/>
        </w:rPr>
        <w:t xml:space="preserve"> </w:t>
      </w:r>
      <w:r w:rsidR="00645B0E" w:rsidRPr="007C7763">
        <w:rPr>
          <w:sz w:val="24"/>
          <w:szCs w:val="24"/>
          <w:lang w:val="en-US"/>
        </w:rPr>
        <w:t>/ E</w:t>
      </w:r>
      <w:r w:rsidRPr="007C7763">
        <w:rPr>
          <w:sz w:val="24"/>
          <w:szCs w:val="24"/>
          <w:lang w:val="en-US"/>
        </w:rPr>
        <w:t xml:space="preserve">-mail: </w:t>
      </w:r>
      <w:hyperlink r:id="rId7" w:history="1">
        <w:r w:rsidR="00106D18" w:rsidRPr="0033520E">
          <w:rPr>
            <w:rStyle w:val="a9"/>
            <w:sz w:val="24"/>
            <w:szCs w:val="24"/>
            <w:lang w:val="en-US"/>
          </w:rPr>
          <w:t>sd@nwenergo.com.</w:t>
        </w:r>
      </w:hyperlink>
      <w:r w:rsidRPr="007C7763">
        <w:rPr>
          <w:sz w:val="24"/>
          <w:szCs w:val="24"/>
          <w:lang w:val="en-US"/>
        </w:rPr>
        <w:t xml:space="preserve"> </w:t>
      </w:r>
    </w:p>
    <w:p w:rsidR="00106D18" w:rsidRDefault="007A5ACF" w:rsidP="006724F5">
      <w:pPr>
        <w:ind w:left="127"/>
        <w:rPr>
          <w:sz w:val="24"/>
          <w:szCs w:val="24"/>
          <w:lang w:val="en-US"/>
        </w:rPr>
      </w:pPr>
      <w:r w:rsidRPr="007A5ACF">
        <w:rPr>
          <w:b/>
          <w:sz w:val="24"/>
          <w:szCs w:val="24"/>
          <w:lang w:val="en-US"/>
        </w:rPr>
        <w:t xml:space="preserve">Number of </w:t>
      </w:r>
      <w:r>
        <w:rPr>
          <w:b/>
          <w:sz w:val="24"/>
          <w:szCs w:val="24"/>
          <w:lang w:val="en-US"/>
        </w:rPr>
        <w:t>members</w:t>
      </w:r>
      <w:r w:rsidRPr="007A5ACF">
        <w:rPr>
          <w:b/>
          <w:sz w:val="24"/>
          <w:szCs w:val="24"/>
          <w:lang w:val="en-US"/>
        </w:rPr>
        <w:t>:</w:t>
      </w:r>
      <w:r w:rsidRPr="007A5ACF">
        <w:rPr>
          <w:sz w:val="24"/>
          <w:szCs w:val="24"/>
          <w:lang w:val="en-US"/>
        </w:rPr>
        <w:t xml:space="preserve"> 13</w:t>
      </w:r>
    </w:p>
    <w:p w:rsidR="007A5ACF" w:rsidRPr="007A5ACF" w:rsidRDefault="007A5ACF" w:rsidP="006724F5">
      <w:pPr>
        <w:ind w:left="127"/>
        <w:rPr>
          <w:b/>
          <w:sz w:val="24"/>
          <w:szCs w:val="24"/>
          <w:lang w:val="en-US"/>
        </w:rPr>
      </w:pPr>
      <w:r>
        <w:rPr>
          <w:b/>
          <w:sz w:val="24"/>
          <w:szCs w:val="24"/>
          <w:lang w:val="en-US"/>
        </w:rPr>
        <w:t>Members who have voted (12 persons):</w:t>
      </w:r>
    </w:p>
    <w:p w:rsidR="00106D18" w:rsidRPr="007C7763" w:rsidRDefault="007A5ACF" w:rsidP="007A5ACF">
      <w:pPr>
        <w:ind w:left="127"/>
        <w:jc w:val="both"/>
        <w:rPr>
          <w:sz w:val="24"/>
          <w:szCs w:val="24"/>
          <w:lang w:val="en-US"/>
        </w:rPr>
      </w:pPr>
      <w:r>
        <w:rPr>
          <w:sz w:val="24"/>
          <w:szCs w:val="24"/>
          <w:lang w:val="en-US"/>
        </w:rPr>
        <w:t xml:space="preserve">P. Livinsky, A. Bondarchuk, A. German, D. Krainsky, S. Miloslavsky, E. Olkhovich, S. Pikin, </w:t>
      </w:r>
      <w:r>
        <w:rPr>
          <w:sz w:val="24"/>
          <w:szCs w:val="24"/>
          <w:lang w:val="en-US"/>
        </w:rPr>
        <w:br/>
        <w:t>A. Ryumin, G.</w:t>
      </w:r>
      <w:r w:rsidR="004A07AC">
        <w:rPr>
          <w:sz w:val="24"/>
          <w:szCs w:val="24"/>
          <w:lang w:val="en-US"/>
        </w:rPr>
        <w:t xml:space="preserve"> </w:t>
      </w:r>
      <w:r>
        <w:rPr>
          <w:sz w:val="24"/>
          <w:szCs w:val="24"/>
          <w:lang w:val="en-US"/>
        </w:rPr>
        <w:t>Safarov, S. Sergeev, P. Snikkars, L. Solovyova</w:t>
      </w:r>
    </w:p>
    <w:p w:rsidR="007A5ACF" w:rsidRPr="007A5ACF" w:rsidRDefault="007A5ACF" w:rsidP="007A5ACF">
      <w:pPr>
        <w:ind w:left="127"/>
        <w:rPr>
          <w:b/>
          <w:sz w:val="24"/>
          <w:szCs w:val="24"/>
          <w:lang w:val="en-US"/>
        </w:rPr>
      </w:pPr>
      <w:r>
        <w:rPr>
          <w:b/>
          <w:sz w:val="24"/>
          <w:szCs w:val="24"/>
          <w:lang w:val="en-US"/>
        </w:rPr>
        <w:t>Members who have not voted (1 person):</w:t>
      </w:r>
    </w:p>
    <w:p w:rsidR="007A5ACF" w:rsidRDefault="007A5ACF" w:rsidP="007A5ACF">
      <w:pPr>
        <w:ind w:left="127"/>
        <w:rPr>
          <w:sz w:val="24"/>
          <w:szCs w:val="24"/>
          <w:lang w:val="en-US"/>
        </w:rPr>
      </w:pPr>
      <w:r>
        <w:rPr>
          <w:sz w:val="24"/>
          <w:szCs w:val="24"/>
          <w:lang w:val="en-US"/>
        </w:rPr>
        <w:t>O. Kolesnikova</w:t>
      </w:r>
    </w:p>
    <w:p w:rsidR="0025000A" w:rsidRPr="007C7763" w:rsidRDefault="00FC4736" w:rsidP="007A5ACF">
      <w:pPr>
        <w:ind w:left="127"/>
        <w:rPr>
          <w:b/>
          <w:sz w:val="24"/>
          <w:szCs w:val="24"/>
          <w:lang w:val="en-US"/>
        </w:rPr>
      </w:pPr>
      <w:r w:rsidRPr="007C7763">
        <w:rPr>
          <w:b/>
          <w:sz w:val="24"/>
          <w:szCs w:val="24"/>
          <w:lang w:val="en-US"/>
        </w:rPr>
        <w:t xml:space="preserve">The </w:t>
      </w:r>
      <w:r w:rsidR="00C826BE" w:rsidRPr="007C7763">
        <w:rPr>
          <w:b/>
          <w:sz w:val="24"/>
          <w:szCs w:val="24"/>
          <w:lang w:val="en-US"/>
        </w:rPr>
        <w:t>quorum for</w:t>
      </w:r>
      <w:r w:rsidR="006C407A" w:rsidRPr="007C7763">
        <w:rPr>
          <w:b/>
          <w:sz w:val="24"/>
          <w:szCs w:val="24"/>
          <w:lang w:val="en-US"/>
        </w:rPr>
        <w:t xml:space="preserve"> </w:t>
      </w:r>
      <w:r w:rsidR="00C826BE" w:rsidRPr="007C7763">
        <w:rPr>
          <w:b/>
          <w:sz w:val="24"/>
          <w:szCs w:val="24"/>
          <w:lang w:val="en-US"/>
        </w:rPr>
        <w:t>the meeting is present.</w:t>
      </w:r>
    </w:p>
    <w:p w:rsidR="0025000A" w:rsidRPr="007C7763" w:rsidRDefault="0025000A" w:rsidP="006724F5">
      <w:pPr>
        <w:spacing w:before="2"/>
        <w:ind w:left="127"/>
        <w:rPr>
          <w:sz w:val="24"/>
          <w:szCs w:val="24"/>
          <w:lang w:val="en-US"/>
        </w:rPr>
      </w:pPr>
    </w:p>
    <w:p w:rsidR="0025000A" w:rsidRDefault="00106D18" w:rsidP="00106D18">
      <w:pPr>
        <w:spacing w:before="9"/>
        <w:ind w:left="127"/>
        <w:jc w:val="center"/>
        <w:rPr>
          <w:b/>
          <w:sz w:val="24"/>
          <w:szCs w:val="24"/>
          <w:lang w:val="en-US"/>
        </w:rPr>
      </w:pPr>
      <w:r w:rsidRPr="00106D18">
        <w:rPr>
          <w:b/>
          <w:sz w:val="24"/>
          <w:szCs w:val="24"/>
          <w:lang w:val="en-US"/>
        </w:rPr>
        <w:t>AGENDA</w:t>
      </w:r>
      <w:r>
        <w:rPr>
          <w:b/>
          <w:sz w:val="24"/>
          <w:szCs w:val="24"/>
          <w:lang w:val="en-US"/>
        </w:rPr>
        <w:t>:</w:t>
      </w:r>
    </w:p>
    <w:p w:rsidR="00106D18" w:rsidRDefault="00106D18" w:rsidP="00106D18">
      <w:pPr>
        <w:spacing w:before="9"/>
        <w:ind w:left="127"/>
        <w:jc w:val="center"/>
        <w:rPr>
          <w:b/>
          <w:sz w:val="24"/>
          <w:szCs w:val="24"/>
          <w:lang w:val="en-US"/>
        </w:rPr>
      </w:pP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agenda of the Annual General Meeting.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Determining the list of materials for the Annual General Meeting made available to shareholders and the procedure for providing shareholders with such materials.</w:t>
      </w:r>
    </w:p>
    <w:p w:rsidR="00496661"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format and wording of the ballots for voting at the Annual General Meeting, and the draft resolutions regarding items to be discussed at the Annual General Meeting that are to be submitted electronically to the nominee shareholders registered in the Company’s register of shareholders</w:t>
      </w:r>
      <w:r w:rsidR="00496661">
        <w:rPr>
          <w:sz w:val="24"/>
          <w:szCs w:val="24"/>
          <w:lang w:val="en-US"/>
        </w:rPr>
        <w:t>.</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Setting the date for sending the voting ballots to persons eligible to participate in the Annual General Meeting</w:t>
      </w:r>
      <w:r w:rsidR="00720A52">
        <w:rPr>
          <w:sz w:val="24"/>
          <w:szCs w:val="24"/>
          <w:lang w:val="en-US"/>
        </w:rPr>
        <w:t>,</w:t>
      </w:r>
      <w:bookmarkStart w:id="0" w:name="_GoBack"/>
      <w:bookmarkEnd w:id="0"/>
      <w:r>
        <w:rPr>
          <w:sz w:val="24"/>
          <w:szCs w:val="24"/>
          <w:lang w:val="en-US"/>
        </w:rPr>
        <w:t xml:space="preserve"> </w:t>
      </w:r>
      <w:r w:rsidR="00720A52">
        <w:rPr>
          <w:sz w:val="24"/>
          <w:szCs w:val="24"/>
          <w:lang w:val="en-US"/>
        </w:rPr>
        <w:t xml:space="preserve">determining the address for submitting the completed voting </w:t>
      </w:r>
      <w:r w:rsidR="00720A52" w:rsidRPr="00377348">
        <w:rPr>
          <w:sz w:val="24"/>
          <w:szCs w:val="24"/>
          <w:lang w:val="en-US"/>
        </w:rPr>
        <w:t>ballots and setting deadline for receiving voting ballots.</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Determining the procedure for notifying Company shareholders about the Annual General Meeting, including the approval of the notification format and wording.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Electing the </w:t>
      </w:r>
      <w:r w:rsidR="00496661">
        <w:rPr>
          <w:sz w:val="24"/>
          <w:szCs w:val="24"/>
          <w:lang w:val="en-US"/>
        </w:rPr>
        <w:t>Secretary of the Annual General Meeting</w:t>
      </w:r>
      <w:r>
        <w:rPr>
          <w:sz w:val="24"/>
          <w:szCs w:val="24"/>
          <w:lang w:val="en-US"/>
        </w:rPr>
        <w:t>.</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contract with the Company’s Registrar.</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Related Party Transactions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Preliminary approval of the Company’s Annual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w:t>
      </w:r>
      <w:r w:rsidR="00162AF1">
        <w:rPr>
          <w:sz w:val="24"/>
          <w:szCs w:val="24"/>
          <w:lang w:val="en-US"/>
        </w:rPr>
        <w:t>ing</w:t>
      </w:r>
      <w:r>
        <w:rPr>
          <w:sz w:val="24"/>
          <w:szCs w:val="24"/>
          <w:lang w:val="en-US"/>
        </w:rPr>
        <w:t xml:space="preserve"> the</w:t>
      </w:r>
      <w:r w:rsidR="00DF752B">
        <w:rPr>
          <w:sz w:val="24"/>
          <w:szCs w:val="24"/>
          <w:lang w:val="en-US"/>
        </w:rPr>
        <w:t xml:space="preserve"> Company’s annual accounting (financial) statements for 2017.</w:t>
      </w:r>
    </w:p>
    <w:p w:rsidR="00A37F5B"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Recommendations regarding the payment of the Company’s profit (losses) after 2017.</w:t>
      </w:r>
    </w:p>
    <w:p w:rsidR="00DF752B" w:rsidRDefault="00DF752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Recommendations regarding the size of the dividends on the Company shares for 2017 and the procedure for their payment. Proposals to the General Meeting regarding the Eligibles List date. </w:t>
      </w:r>
    </w:p>
    <w:p w:rsidR="00C33F05" w:rsidRPr="00034CA0"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the nominee for </w:t>
      </w:r>
      <w:r w:rsidR="00C33F05">
        <w:rPr>
          <w:sz w:val="24"/>
          <w:szCs w:val="24"/>
          <w:lang w:val="en-US"/>
        </w:rPr>
        <w:t>the Company’s auditor.</w:t>
      </w:r>
    </w:p>
    <w:p w:rsidR="00C33F05"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w:t>
      </w:r>
      <w:r w:rsidR="00C33F05">
        <w:rPr>
          <w:sz w:val="24"/>
          <w:szCs w:val="24"/>
          <w:lang w:val="en-US"/>
        </w:rPr>
        <w:t>the amended Articles of Association of the Company.</w:t>
      </w:r>
    </w:p>
    <w:p w:rsidR="00A37F5B" w:rsidRDefault="00A37F5B" w:rsidP="00A37F5B">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Considering the amended Regulations for the Board of Directors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t>Considering the amended Regulations for the Management Board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lastRenderedPageBreak/>
        <w:t xml:space="preserve">Considering the amended </w:t>
      </w:r>
      <w:r w:rsidRPr="00034CA0">
        <w:rPr>
          <w:sz w:val="24"/>
          <w:szCs w:val="24"/>
          <w:lang w:val="en-US"/>
        </w:rPr>
        <w:t xml:space="preserve">Regulations for Remuneration and Compensations Payable to Members of the </w:t>
      </w:r>
      <w:r>
        <w:rPr>
          <w:sz w:val="24"/>
          <w:szCs w:val="24"/>
          <w:lang w:val="en-US"/>
        </w:rPr>
        <w:t>Internal Audit Commission of Public Joint Stock Company “Lenenergo”.</w:t>
      </w:r>
    </w:p>
    <w:p w:rsidR="00A37F5B" w:rsidRDefault="00C33F05" w:rsidP="00A37F5B">
      <w:pPr>
        <w:pStyle w:val="a4"/>
        <w:widowControl/>
        <w:numPr>
          <w:ilvl w:val="0"/>
          <w:numId w:val="3"/>
        </w:numPr>
        <w:autoSpaceDE/>
        <w:autoSpaceDN/>
        <w:spacing w:before="0" w:after="720"/>
        <w:ind w:left="567" w:right="0" w:hanging="567"/>
        <w:rPr>
          <w:sz w:val="24"/>
          <w:szCs w:val="24"/>
          <w:lang w:val="en-US"/>
        </w:rPr>
      </w:pPr>
      <w:r w:rsidRPr="00A37F5B">
        <w:rPr>
          <w:sz w:val="24"/>
          <w:szCs w:val="24"/>
          <w:lang w:val="en-US"/>
        </w:rPr>
        <w:t xml:space="preserve">Approval of the </w:t>
      </w:r>
      <w:r w:rsidR="00A37F5B" w:rsidRPr="00A37F5B">
        <w:rPr>
          <w:sz w:val="24"/>
          <w:szCs w:val="24"/>
          <w:lang w:val="en-US"/>
        </w:rPr>
        <w:t xml:space="preserve">budget of costs related to preparing for and holding </w:t>
      </w:r>
      <w:r w:rsidRPr="00A37F5B">
        <w:rPr>
          <w:sz w:val="24"/>
          <w:szCs w:val="24"/>
          <w:lang w:val="en-US"/>
        </w:rPr>
        <w:t xml:space="preserve">the </w:t>
      </w:r>
      <w:r w:rsidR="00A37F5B" w:rsidRPr="00A37F5B">
        <w:rPr>
          <w:sz w:val="24"/>
          <w:szCs w:val="24"/>
          <w:lang w:val="en-US"/>
        </w:rPr>
        <w:t xml:space="preserve">Annual </w:t>
      </w:r>
      <w:r w:rsidRPr="00A37F5B">
        <w:rPr>
          <w:sz w:val="24"/>
          <w:szCs w:val="24"/>
          <w:lang w:val="en-US"/>
        </w:rPr>
        <w:t>General Meeting</w:t>
      </w:r>
      <w:r w:rsidR="00A37F5B">
        <w:rPr>
          <w:sz w:val="24"/>
          <w:szCs w:val="24"/>
          <w:lang w:val="en-US"/>
        </w:rPr>
        <w:t>.</w:t>
      </w:r>
    </w:p>
    <w:p w:rsidR="00162AF1" w:rsidRDefault="00162AF1" w:rsidP="00162AF1">
      <w:pPr>
        <w:pStyle w:val="a4"/>
        <w:widowControl/>
        <w:numPr>
          <w:ilvl w:val="0"/>
          <w:numId w:val="6"/>
        </w:numPr>
        <w:autoSpaceDE/>
        <w:autoSpaceDN/>
        <w:spacing w:before="0" w:after="720"/>
        <w:ind w:left="567" w:right="0" w:hanging="567"/>
        <w:rPr>
          <w:sz w:val="24"/>
          <w:szCs w:val="24"/>
          <w:lang w:val="en-US"/>
        </w:rPr>
      </w:pPr>
      <w:r>
        <w:rPr>
          <w:sz w:val="24"/>
          <w:szCs w:val="24"/>
          <w:lang w:val="en-US"/>
        </w:rPr>
        <w:t>Considering the Company’s annual accounting (financial) statements for 2017.</w:t>
      </w:r>
    </w:p>
    <w:p w:rsidR="0025000A" w:rsidRPr="007C7763" w:rsidRDefault="00C826BE" w:rsidP="00A37F5B">
      <w:pPr>
        <w:spacing w:before="5" w:line="275" w:lineRule="exact"/>
        <w:jc w:val="both"/>
        <w:rPr>
          <w:b/>
          <w:sz w:val="24"/>
          <w:szCs w:val="24"/>
          <w:lang w:val="en-US"/>
        </w:rPr>
      </w:pPr>
      <w:r w:rsidRPr="007C7763">
        <w:rPr>
          <w:b/>
          <w:sz w:val="24"/>
          <w:szCs w:val="24"/>
          <w:lang w:val="en-US"/>
        </w:rPr>
        <w:t>IT WAS RESOLVED TO:</w:t>
      </w:r>
    </w:p>
    <w:p w:rsidR="00641EA0" w:rsidRDefault="00C826BE" w:rsidP="00A37F5B">
      <w:pPr>
        <w:jc w:val="both"/>
        <w:rPr>
          <w:sz w:val="24"/>
          <w:szCs w:val="24"/>
          <w:lang w:val="en-US"/>
        </w:rPr>
      </w:pPr>
      <w:r w:rsidRPr="007C7763">
        <w:rPr>
          <w:sz w:val="24"/>
          <w:szCs w:val="24"/>
          <w:lang w:val="en-US"/>
        </w:rPr>
        <w:t>Approve</w:t>
      </w:r>
      <w:r w:rsidR="00641EA0">
        <w:rPr>
          <w:sz w:val="24"/>
          <w:szCs w:val="24"/>
          <w:lang w:val="en-US"/>
        </w:rPr>
        <w:t>, on a</w:t>
      </w:r>
      <w:r w:rsidRPr="007C7763">
        <w:rPr>
          <w:sz w:val="24"/>
          <w:szCs w:val="24"/>
          <w:lang w:val="en-US"/>
        </w:rPr>
        <w:t xml:space="preserve"> preliminary </w:t>
      </w:r>
      <w:r w:rsidR="00641EA0">
        <w:rPr>
          <w:sz w:val="24"/>
          <w:szCs w:val="24"/>
          <w:lang w:val="en-US"/>
        </w:rPr>
        <w:t xml:space="preserve">basis, the </w:t>
      </w:r>
      <w:r w:rsidR="00162AF1">
        <w:rPr>
          <w:sz w:val="24"/>
          <w:szCs w:val="24"/>
          <w:lang w:val="en-US"/>
        </w:rPr>
        <w:t xml:space="preserve">Company’s annual accounting (financial) statements for 2017, and submit </w:t>
      </w:r>
      <w:r w:rsidR="00641EA0" w:rsidRPr="00641EA0">
        <w:rPr>
          <w:sz w:val="24"/>
          <w:szCs w:val="24"/>
          <w:lang w:val="en-US"/>
        </w:rPr>
        <w:t>Annual Report of PJSC “Lenenergo” for 201</w:t>
      </w:r>
      <w:r w:rsidR="00106D18">
        <w:rPr>
          <w:sz w:val="24"/>
          <w:szCs w:val="24"/>
          <w:lang w:val="en-US"/>
        </w:rPr>
        <w:t>7</w:t>
      </w:r>
      <w:r w:rsidR="00641EA0">
        <w:rPr>
          <w:sz w:val="24"/>
          <w:szCs w:val="24"/>
          <w:lang w:val="en-US"/>
        </w:rPr>
        <w:t xml:space="preserve"> and recommend that the Annual General Meeting of </w:t>
      </w:r>
      <w:r w:rsidR="00641EA0" w:rsidRPr="00641EA0">
        <w:rPr>
          <w:sz w:val="24"/>
          <w:szCs w:val="24"/>
          <w:lang w:val="en-US"/>
        </w:rPr>
        <w:t>PJSC “Lenenergo”</w:t>
      </w:r>
      <w:r w:rsidR="00641EA0">
        <w:rPr>
          <w:sz w:val="24"/>
          <w:szCs w:val="24"/>
          <w:lang w:val="en-US"/>
        </w:rPr>
        <w:t xml:space="preserve"> approves such Annual Report (Appendix </w:t>
      </w:r>
      <w:r w:rsidR="00162AF1">
        <w:rPr>
          <w:sz w:val="24"/>
          <w:szCs w:val="24"/>
          <w:lang w:val="en-US"/>
        </w:rPr>
        <w:t>9</w:t>
      </w:r>
      <w:r w:rsidR="00641EA0">
        <w:rPr>
          <w:sz w:val="24"/>
          <w:szCs w:val="24"/>
          <w:lang w:val="en-US"/>
        </w:rPr>
        <w:t xml:space="preserve"> to this resolution</w:t>
      </w:r>
      <w:r w:rsidR="00923A31">
        <w:rPr>
          <w:sz w:val="24"/>
          <w:szCs w:val="24"/>
          <w:lang w:val="en-US"/>
        </w:rPr>
        <w:t>)</w:t>
      </w:r>
      <w:r w:rsidR="00641EA0">
        <w:rPr>
          <w:sz w:val="24"/>
          <w:szCs w:val="24"/>
          <w:lang w:val="en-US"/>
        </w:rPr>
        <w:t>.</w:t>
      </w:r>
    </w:p>
    <w:p w:rsidR="0025000A" w:rsidRDefault="0025000A" w:rsidP="00A37F5B">
      <w:pPr>
        <w:spacing w:before="6"/>
        <w:jc w:val="both"/>
        <w:rPr>
          <w:sz w:val="24"/>
          <w:szCs w:val="24"/>
          <w:lang w:val="en-US"/>
        </w:rPr>
      </w:pPr>
    </w:p>
    <w:p w:rsidR="00923A31" w:rsidRDefault="00923A31" w:rsidP="00A37F5B">
      <w:pPr>
        <w:spacing w:before="6"/>
        <w:jc w:val="both"/>
        <w:rPr>
          <w:sz w:val="24"/>
          <w:szCs w:val="24"/>
          <w:lang w:val="en-US"/>
        </w:rPr>
      </w:pPr>
      <w:r>
        <w:rPr>
          <w:sz w:val="24"/>
          <w:szCs w:val="24"/>
          <w:lang w:val="en-US"/>
        </w:rPr>
        <w:t xml:space="preserve">P. Livinsky, A. Bondarchuk, A. German, D. Krainsky, S. Miloslavsky, E. Olkhovich, S. Pikin, </w:t>
      </w:r>
      <w:r w:rsidR="007A5ACF">
        <w:rPr>
          <w:sz w:val="24"/>
          <w:szCs w:val="24"/>
          <w:lang w:val="en-US"/>
        </w:rPr>
        <w:br/>
      </w:r>
      <w:r>
        <w:rPr>
          <w:sz w:val="24"/>
          <w:szCs w:val="24"/>
          <w:lang w:val="en-US"/>
        </w:rPr>
        <w:t>A. Ryumin, G.</w:t>
      </w:r>
      <w:r w:rsidR="004A07AC">
        <w:rPr>
          <w:sz w:val="24"/>
          <w:szCs w:val="24"/>
          <w:lang w:val="en-US"/>
        </w:rPr>
        <w:t xml:space="preserve"> </w:t>
      </w:r>
      <w:r>
        <w:rPr>
          <w:sz w:val="24"/>
          <w:szCs w:val="24"/>
          <w:lang w:val="en-US"/>
        </w:rPr>
        <w:t>Safarov, S. Sergeev, P. Snikkars, and L. Solovyova voted “FOR”.</w:t>
      </w:r>
    </w:p>
    <w:p w:rsidR="00923A31" w:rsidRPr="007C7763" w:rsidRDefault="00923A31" w:rsidP="00A37F5B">
      <w:pPr>
        <w:spacing w:before="6"/>
        <w:jc w:val="both"/>
        <w:rPr>
          <w:sz w:val="24"/>
          <w:szCs w:val="24"/>
          <w:lang w:val="en-US"/>
        </w:rPr>
      </w:pPr>
    </w:p>
    <w:p w:rsidR="0025000A" w:rsidRDefault="002255A5" w:rsidP="00A37F5B">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w:t>
      </w:r>
      <w:r w:rsidR="00C826BE" w:rsidRPr="007C7763">
        <w:rPr>
          <w:sz w:val="24"/>
          <w:szCs w:val="24"/>
          <w:lang w:val="en-US"/>
        </w:rPr>
        <w:t xml:space="preserve">accordance with </w:t>
      </w:r>
      <w:r w:rsidR="00641EA0">
        <w:rPr>
          <w:sz w:val="24"/>
          <w:szCs w:val="24"/>
          <w:lang w:val="en-US"/>
        </w:rPr>
        <w:t xml:space="preserve">Articles of Association of </w:t>
      </w:r>
      <w:r w:rsidR="00641EA0" w:rsidRPr="00641EA0">
        <w:rPr>
          <w:sz w:val="24"/>
          <w:szCs w:val="24"/>
          <w:lang w:val="en-US"/>
        </w:rPr>
        <w:t xml:space="preserve">PJSC “Lenenergo” </w:t>
      </w:r>
      <w:r w:rsidR="00641EA0">
        <w:rPr>
          <w:sz w:val="24"/>
          <w:szCs w:val="24"/>
          <w:lang w:val="en-US"/>
        </w:rPr>
        <w:t>(Para. 18.5, Clause 18)</w:t>
      </w:r>
      <w:r w:rsidR="00C826BE" w:rsidRPr="007C7763">
        <w:rPr>
          <w:sz w:val="24"/>
          <w:szCs w:val="24"/>
          <w:lang w:val="en-US"/>
        </w:rPr>
        <w:t>.</w:t>
      </w:r>
    </w:p>
    <w:p w:rsidR="00923A31" w:rsidRDefault="00923A31" w:rsidP="00A37F5B">
      <w:pPr>
        <w:tabs>
          <w:tab w:val="left" w:pos="3127"/>
        </w:tabs>
        <w:spacing w:line="237" w:lineRule="auto"/>
        <w:jc w:val="both"/>
        <w:rPr>
          <w:sz w:val="24"/>
          <w:szCs w:val="24"/>
          <w:lang w:val="en-US"/>
        </w:rPr>
      </w:pPr>
    </w:p>
    <w:p w:rsidR="00923A31" w:rsidRDefault="00923A31" w:rsidP="00A37F5B">
      <w:pPr>
        <w:tabs>
          <w:tab w:val="left" w:pos="3127"/>
        </w:tabs>
        <w:spacing w:line="237" w:lineRule="auto"/>
        <w:jc w:val="both"/>
        <w:rPr>
          <w:sz w:val="24"/>
          <w:szCs w:val="24"/>
          <w:lang w:val="en-US"/>
        </w:rPr>
      </w:pPr>
    </w:p>
    <w:p w:rsidR="00923A31" w:rsidRPr="007C7763" w:rsidRDefault="00923A31" w:rsidP="00A37F5B">
      <w:pPr>
        <w:tabs>
          <w:tab w:val="left" w:pos="3127"/>
        </w:tabs>
        <w:spacing w:line="237" w:lineRule="auto"/>
        <w:jc w:val="both"/>
        <w:rPr>
          <w:sz w:val="24"/>
          <w:szCs w:val="24"/>
          <w:lang w:val="en-US"/>
        </w:rPr>
      </w:pPr>
      <w:r>
        <w:rPr>
          <w:sz w:val="24"/>
          <w:szCs w:val="24"/>
          <w:lang w:val="en-US"/>
        </w:rPr>
        <w:t>Appendix:</w:t>
      </w:r>
    </w:p>
    <w:p w:rsidR="0025000A" w:rsidRPr="007C7763" w:rsidRDefault="00162AF1" w:rsidP="00A37F5B">
      <w:pPr>
        <w:spacing w:before="10"/>
        <w:rPr>
          <w:sz w:val="24"/>
          <w:szCs w:val="24"/>
          <w:lang w:val="en-US"/>
        </w:rPr>
      </w:pPr>
      <w:r>
        <w:rPr>
          <w:sz w:val="24"/>
          <w:szCs w:val="24"/>
          <w:lang w:val="en-US"/>
        </w:rPr>
        <w:t>9</w:t>
      </w:r>
      <w:r w:rsidR="00923A31">
        <w:rPr>
          <w:sz w:val="24"/>
          <w:szCs w:val="24"/>
          <w:lang w:val="en-US"/>
        </w:rPr>
        <w:t xml:space="preserve">. </w:t>
      </w:r>
      <w:r>
        <w:rPr>
          <w:sz w:val="24"/>
          <w:szCs w:val="24"/>
          <w:lang w:val="en-US"/>
        </w:rPr>
        <w:t>Company’s annual accounting (financial) statements for 2017.</w:t>
      </w:r>
    </w:p>
    <w:p w:rsidR="002255A5" w:rsidRPr="007C7763" w:rsidRDefault="002255A5" w:rsidP="00A37F5B">
      <w:pPr>
        <w:spacing w:before="10"/>
        <w:rPr>
          <w:sz w:val="24"/>
          <w:szCs w:val="24"/>
          <w:lang w:val="en-US"/>
        </w:rPr>
      </w:pPr>
    </w:p>
    <w:p w:rsidR="002255A5" w:rsidRPr="007C7763" w:rsidRDefault="002255A5" w:rsidP="00A37F5B">
      <w:pPr>
        <w:spacing w:before="10"/>
        <w:rPr>
          <w:sz w:val="24"/>
          <w:szCs w:val="24"/>
          <w:lang w:val="en-US"/>
        </w:rPr>
      </w:pPr>
    </w:p>
    <w:p w:rsidR="002255A5" w:rsidRPr="007C7763" w:rsidRDefault="00852654" w:rsidP="00A37F5B">
      <w:pPr>
        <w:tabs>
          <w:tab w:val="left" w:pos="2552"/>
        </w:tabs>
        <w:rPr>
          <w:i/>
          <w:sz w:val="24"/>
          <w:szCs w:val="24"/>
          <w:lang w:val="en-US"/>
        </w:rPr>
      </w:pPr>
      <w:r w:rsidRPr="007C7763">
        <w:rPr>
          <w:i/>
          <w:sz w:val="24"/>
          <w:szCs w:val="24"/>
          <w:lang w:val="en-US"/>
        </w:rPr>
        <w:t>(Signed)</w:t>
      </w:r>
    </w:p>
    <w:p w:rsidR="0025000A" w:rsidRPr="007C7763" w:rsidRDefault="007A5ACF" w:rsidP="00A37F5B">
      <w:pPr>
        <w:tabs>
          <w:tab w:val="left" w:pos="2552"/>
        </w:tabs>
        <w:rPr>
          <w:sz w:val="24"/>
          <w:szCs w:val="24"/>
          <w:lang w:val="en-US"/>
        </w:rPr>
      </w:pPr>
      <w:r>
        <w:rPr>
          <w:sz w:val="24"/>
          <w:szCs w:val="24"/>
          <w:lang w:val="en-US"/>
        </w:rPr>
        <w:t>I</w:t>
      </w:r>
      <w:r w:rsidR="00C826BE" w:rsidRPr="007C7763">
        <w:rPr>
          <w:sz w:val="24"/>
          <w:szCs w:val="24"/>
          <w:lang w:val="en-US"/>
        </w:rPr>
        <w:t xml:space="preserve">.A. </w:t>
      </w:r>
      <w:r>
        <w:rPr>
          <w:sz w:val="24"/>
          <w:szCs w:val="24"/>
          <w:lang w:val="en-US"/>
        </w:rPr>
        <w:t>Sobolev</w:t>
      </w:r>
    </w:p>
    <w:p w:rsidR="0025000A" w:rsidRPr="007C7763" w:rsidRDefault="007C7763" w:rsidP="00A37F5B">
      <w:pPr>
        <w:tabs>
          <w:tab w:val="left" w:pos="2552"/>
        </w:tabs>
        <w:rPr>
          <w:sz w:val="24"/>
          <w:szCs w:val="24"/>
          <w:lang w:val="en-US"/>
        </w:rPr>
      </w:pPr>
      <w:r w:rsidRPr="007C7763">
        <w:rPr>
          <w:sz w:val="24"/>
          <w:szCs w:val="24"/>
          <w:lang w:val="en-US"/>
        </w:rPr>
        <w:t>Corporate</w:t>
      </w:r>
      <w:r w:rsidR="002255A5" w:rsidRPr="007C7763">
        <w:rPr>
          <w:sz w:val="24"/>
          <w:szCs w:val="24"/>
          <w:lang w:val="en-US"/>
        </w:rPr>
        <w:t xml:space="preserve"> Secretary</w:t>
      </w:r>
    </w:p>
    <w:sectPr w:rsidR="0025000A" w:rsidRPr="007C7763" w:rsidSect="00162AF1">
      <w:headerReference w:type="even" r:id="rId8"/>
      <w:headerReference w:type="default" r:id="rId9"/>
      <w:footerReference w:type="even" r:id="rId10"/>
      <w:footerReference w:type="default" r:id="rId11"/>
      <w:headerReference w:type="first" r:id="rId12"/>
      <w:footerReference w:type="first" r:id="rId13"/>
      <w:pgSz w:w="11910" w:h="16850"/>
      <w:pgMar w:top="709" w:right="640" w:bottom="280" w:left="1260" w:header="720" w:footer="10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AD" w:rsidRDefault="00644AAD">
      <w:r>
        <w:separator/>
      </w:r>
    </w:p>
  </w:endnote>
  <w:endnote w:type="continuationSeparator" w:id="0">
    <w:p w:rsidR="00644AAD" w:rsidRDefault="0064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C" w:rsidRDefault="004A4C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59166285"/>
      <w:docPartObj>
        <w:docPartGallery w:val="Page Numbers (Bottom of Page)"/>
        <w:docPartUnique/>
      </w:docPartObj>
    </w:sdtPr>
    <w:sdtEndPr>
      <w:rPr>
        <w:sz w:val="22"/>
        <w:szCs w:val="22"/>
      </w:rPr>
    </w:sdtEndPr>
    <w:sdtContent>
      <w:p w:rsidR="00162AF1" w:rsidRPr="002113DA" w:rsidRDefault="00162AF1" w:rsidP="00162AF1">
        <w:pPr>
          <w:pStyle w:val="a7"/>
          <w:rPr>
            <w:sz w:val="18"/>
            <w:szCs w:val="18"/>
          </w:rPr>
        </w:pPr>
        <w:r w:rsidRPr="002113DA">
          <w:rPr>
            <w:sz w:val="18"/>
            <w:szCs w:val="18"/>
            <w:lang w:val="en-US"/>
          </w:rPr>
          <w:t>Extract from Minutes No. 38 of the Meeting of the Board of Directors of PJSC “Lenenergo”</w:t>
        </w:r>
        <w:r w:rsidR="004A4CAC">
          <w:rPr>
            <w:sz w:val="18"/>
            <w:szCs w:val="18"/>
            <w:lang w:val="en-US"/>
          </w:rPr>
          <w:t xml:space="preserve"> of May 11, 2018.</w:t>
        </w:r>
      </w:p>
      <w:p w:rsidR="00490229" w:rsidRPr="00162AF1" w:rsidRDefault="00162AF1" w:rsidP="00162AF1">
        <w:pPr>
          <w:pStyle w:val="a7"/>
          <w:jc w:val="right"/>
        </w:pPr>
        <w:r>
          <w:fldChar w:fldCharType="begin"/>
        </w:r>
        <w:r>
          <w:instrText>PAGE   \* MERGEFORMAT</w:instrText>
        </w:r>
        <w:r>
          <w:fldChar w:fldCharType="separate"/>
        </w:r>
        <w:r w:rsidR="00720A52" w:rsidRPr="00720A52">
          <w:rPr>
            <w:noProof/>
            <w:lang w:val="ru-RU"/>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C" w:rsidRDefault="004A4C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AD" w:rsidRDefault="00644AAD">
      <w:r>
        <w:separator/>
      </w:r>
    </w:p>
  </w:footnote>
  <w:footnote w:type="continuationSeparator" w:id="0">
    <w:p w:rsidR="00644AAD" w:rsidRDefault="0064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C" w:rsidRDefault="004A4CA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pPr>
      <w:pStyle w:val="a3"/>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AC" w:rsidRDefault="004A4CA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391"/>
    <w:multiLevelType w:val="hybridMultilevel"/>
    <w:tmpl w:val="58DE9BC8"/>
    <w:lvl w:ilvl="0" w:tplc="EF984CF4">
      <w:start w:val="1"/>
      <w:numFmt w:val="decimal"/>
      <w:lvlText w:val="%1."/>
      <w:lvlJc w:val="left"/>
      <w:pPr>
        <w:ind w:left="373" w:hanging="243"/>
      </w:pPr>
      <w:rPr>
        <w:rFonts w:ascii="Times New Roman" w:eastAsia="Times New Roman" w:hAnsi="Times New Roman" w:cs="Times New Roman" w:hint="default"/>
        <w:w w:val="105"/>
        <w:sz w:val="24"/>
        <w:szCs w:val="24"/>
        <w:lang w:val="ru-RU" w:eastAsia="ru-RU" w:bidi="ru-RU"/>
      </w:rPr>
    </w:lvl>
    <w:lvl w:ilvl="1" w:tplc="85C0AE74">
      <w:start w:val="1"/>
      <w:numFmt w:val="decimal"/>
      <w:lvlText w:val="%2."/>
      <w:lvlJc w:val="left"/>
      <w:pPr>
        <w:ind w:left="109" w:hanging="244"/>
      </w:pPr>
      <w:rPr>
        <w:rFonts w:ascii="Times New Roman" w:eastAsia="Times New Roman" w:hAnsi="Times New Roman" w:cs="Times New Roman" w:hint="default"/>
        <w:w w:val="99"/>
        <w:sz w:val="22"/>
        <w:szCs w:val="22"/>
        <w:lang w:val="ru-RU" w:eastAsia="ru-RU" w:bidi="ru-RU"/>
      </w:rPr>
    </w:lvl>
    <w:lvl w:ilvl="2" w:tplc="1998338E">
      <w:numFmt w:val="bullet"/>
      <w:lvlText w:val="•"/>
      <w:lvlJc w:val="left"/>
      <w:pPr>
        <w:ind w:left="1449" w:hanging="244"/>
      </w:pPr>
      <w:rPr>
        <w:rFonts w:hint="default"/>
        <w:lang w:val="ru-RU" w:eastAsia="ru-RU" w:bidi="ru-RU"/>
      </w:rPr>
    </w:lvl>
    <w:lvl w:ilvl="3" w:tplc="5C2C57AE">
      <w:numFmt w:val="bullet"/>
      <w:lvlText w:val="•"/>
      <w:lvlJc w:val="left"/>
      <w:pPr>
        <w:ind w:left="2519" w:hanging="244"/>
      </w:pPr>
      <w:rPr>
        <w:rFonts w:hint="default"/>
        <w:lang w:val="ru-RU" w:eastAsia="ru-RU" w:bidi="ru-RU"/>
      </w:rPr>
    </w:lvl>
    <w:lvl w:ilvl="4" w:tplc="0ACA47D4">
      <w:numFmt w:val="bullet"/>
      <w:lvlText w:val="•"/>
      <w:lvlJc w:val="left"/>
      <w:pPr>
        <w:ind w:left="3589" w:hanging="244"/>
      </w:pPr>
      <w:rPr>
        <w:rFonts w:hint="default"/>
        <w:lang w:val="ru-RU" w:eastAsia="ru-RU" w:bidi="ru-RU"/>
      </w:rPr>
    </w:lvl>
    <w:lvl w:ilvl="5" w:tplc="1D1042A0">
      <w:numFmt w:val="bullet"/>
      <w:lvlText w:val="•"/>
      <w:lvlJc w:val="left"/>
      <w:pPr>
        <w:ind w:left="4659" w:hanging="244"/>
      </w:pPr>
      <w:rPr>
        <w:rFonts w:hint="default"/>
        <w:lang w:val="ru-RU" w:eastAsia="ru-RU" w:bidi="ru-RU"/>
      </w:rPr>
    </w:lvl>
    <w:lvl w:ilvl="6" w:tplc="7E0AD35A">
      <w:numFmt w:val="bullet"/>
      <w:lvlText w:val="•"/>
      <w:lvlJc w:val="left"/>
      <w:pPr>
        <w:ind w:left="5729" w:hanging="244"/>
      </w:pPr>
      <w:rPr>
        <w:rFonts w:hint="default"/>
        <w:lang w:val="ru-RU" w:eastAsia="ru-RU" w:bidi="ru-RU"/>
      </w:rPr>
    </w:lvl>
    <w:lvl w:ilvl="7" w:tplc="D972ACCE">
      <w:numFmt w:val="bullet"/>
      <w:lvlText w:val="•"/>
      <w:lvlJc w:val="left"/>
      <w:pPr>
        <w:ind w:left="6799" w:hanging="244"/>
      </w:pPr>
      <w:rPr>
        <w:rFonts w:hint="default"/>
        <w:lang w:val="ru-RU" w:eastAsia="ru-RU" w:bidi="ru-RU"/>
      </w:rPr>
    </w:lvl>
    <w:lvl w:ilvl="8" w:tplc="1102F58C">
      <w:numFmt w:val="bullet"/>
      <w:lvlText w:val="•"/>
      <w:lvlJc w:val="left"/>
      <w:pPr>
        <w:ind w:left="7869" w:hanging="244"/>
      </w:pPr>
      <w:rPr>
        <w:rFonts w:hint="default"/>
        <w:lang w:val="ru-RU" w:eastAsia="ru-RU" w:bidi="ru-RU"/>
      </w:rPr>
    </w:lvl>
  </w:abstractNum>
  <w:abstractNum w:abstractNumId="1" w15:restartNumberingAfterBreak="0">
    <w:nsid w:val="31E97861"/>
    <w:multiLevelType w:val="hybridMultilevel"/>
    <w:tmpl w:val="0464ECAE"/>
    <w:lvl w:ilvl="0" w:tplc="EBFE32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32C5F"/>
    <w:multiLevelType w:val="hybridMultilevel"/>
    <w:tmpl w:val="FFE464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3757B"/>
    <w:multiLevelType w:val="hybridMultilevel"/>
    <w:tmpl w:val="74708F66"/>
    <w:lvl w:ilvl="0" w:tplc="BD5296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90714"/>
    <w:multiLevelType w:val="hybridMultilevel"/>
    <w:tmpl w:val="8E2CD92E"/>
    <w:lvl w:ilvl="0" w:tplc="62D2A322">
      <w:numFmt w:val="bullet"/>
      <w:lvlText w:val="*"/>
      <w:lvlJc w:val="left"/>
      <w:pPr>
        <w:ind w:left="109" w:hanging="207"/>
      </w:pPr>
      <w:rPr>
        <w:rFonts w:ascii="Times New Roman" w:eastAsia="Times New Roman" w:hAnsi="Times New Roman" w:cs="Times New Roman" w:hint="default"/>
        <w:i/>
        <w:spacing w:val="-30"/>
        <w:sz w:val="18"/>
        <w:szCs w:val="18"/>
        <w:lang w:val="ru-RU" w:eastAsia="ru-RU" w:bidi="ru-RU"/>
      </w:rPr>
    </w:lvl>
    <w:lvl w:ilvl="1" w:tplc="BAC0D8E4">
      <w:numFmt w:val="bullet"/>
      <w:lvlText w:val="•"/>
      <w:lvlJc w:val="left"/>
      <w:pPr>
        <w:ind w:left="1190" w:hanging="207"/>
      </w:pPr>
      <w:rPr>
        <w:rFonts w:hint="default"/>
        <w:lang w:val="ru-RU" w:eastAsia="ru-RU" w:bidi="ru-RU"/>
      </w:rPr>
    </w:lvl>
    <w:lvl w:ilvl="2" w:tplc="63C2907E">
      <w:numFmt w:val="bullet"/>
      <w:lvlText w:val="•"/>
      <w:lvlJc w:val="left"/>
      <w:pPr>
        <w:ind w:left="2280" w:hanging="207"/>
      </w:pPr>
      <w:rPr>
        <w:rFonts w:hint="default"/>
        <w:lang w:val="ru-RU" w:eastAsia="ru-RU" w:bidi="ru-RU"/>
      </w:rPr>
    </w:lvl>
    <w:lvl w:ilvl="3" w:tplc="C64CC952">
      <w:numFmt w:val="bullet"/>
      <w:lvlText w:val="•"/>
      <w:lvlJc w:val="left"/>
      <w:pPr>
        <w:ind w:left="3371" w:hanging="207"/>
      </w:pPr>
      <w:rPr>
        <w:rFonts w:hint="default"/>
        <w:lang w:val="ru-RU" w:eastAsia="ru-RU" w:bidi="ru-RU"/>
      </w:rPr>
    </w:lvl>
    <w:lvl w:ilvl="4" w:tplc="C896C664">
      <w:numFmt w:val="bullet"/>
      <w:lvlText w:val="•"/>
      <w:lvlJc w:val="left"/>
      <w:pPr>
        <w:ind w:left="4461" w:hanging="207"/>
      </w:pPr>
      <w:rPr>
        <w:rFonts w:hint="default"/>
        <w:lang w:val="ru-RU" w:eastAsia="ru-RU" w:bidi="ru-RU"/>
      </w:rPr>
    </w:lvl>
    <w:lvl w:ilvl="5" w:tplc="81BCA208">
      <w:numFmt w:val="bullet"/>
      <w:lvlText w:val="•"/>
      <w:lvlJc w:val="left"/>
      <w:pPr>
        <w:ind w:left="5552" w:hanging="207"/>
      </w:pPr>
      <w:rPr>
        <w:rFonts w:hint="default"/>
        <w:lang w:val="ru-RU" w:eastAsia="ru-RU" w:bidi="ru-RU"/>
      </w:rPr>
    </w:lvl>
    <w:lvl w:ilvl="6" w:tplc="7C568F62">
      <w:numFmt w:val="bullet"/>
      <w:lvlText w:val="•"/>
      <w:lvlJc w:val="left"/>
      <w:pPr>
        <w:ind w:left="6642" w:hanging="207"/>
      </w:pPr>
      <w:rPr>
        <w:rFonts w:hint="default"/>
        <w:lang w:val="ru-RU" w:eastAsia="ru-RU" w:bidi="ru-RU"/>
      </w:rPr>
    </w:lvl>
    <w:lvl w:ilvl="7" w:tplc="38800B1C">
      <w:numFmt w:val="bullet"/>
      <w:lvlText w:val="•"/>
      <w:lvlJc w:val="left"/>
      <w:pPr>
        <w:ind w:left="7733" w:hanging="207"/>
      </w:pPr>
      <w:rPr>
        <w:rFonts w:hint="default"/>
        <w:lang w:val="ru-RU" w:eastAsia="ru-RU" w:bidi="ru-RU"/>
      </w:rPr>
    </w:lvl>
    <w:lvl w:ilvl="8" w:tplc="A5F64B7C">
      <w:numFmt w:val="bullet"/>
      <w:lvlText w:val="•"/>
      <w:lvlJc w:val="left"/>
      <w:pPr>
        <w:ind w:left="8823" w:hanging="207"/>
      </w:pPr>
      <w:rPr>
        <w:rFonts w:hint="default"/>
        <w:lang w:val="ru-RU" w:eastAsia="ru-RU" w:bidi="ru-RU"/>
      </w:rPr>
    </w:lvl>
  </w:abstractNum>
  <w:abstractNum w:abstractNumId="5" w15:restartNumberingAfterBreak="0">
    <w:nsid w:val="68501A23"/>
    <w:multiLevelType w:val="hybridMultilevel"/>
    <w:tmpl w:val="A8648AE8"/>
    <w:lvl w:ilvl="0" w:tplc="4620C3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A"/>
    <w:rsid w:val="00003589"/>
    <w:rsid w:val="00013EC4"/>
    <w:rsid w:val="00023CA9"/>
    <w:rsid w:val="00061B89"/>
    <w:rsid w:val="000C3A2F"/>
    <w:rsid w:val="000F3D5F"/>
    <w:rsid w:val="00106D18"/>
    <w:rsid w:val="00134BDE"/>
    <w:rsid w:val="0016245F"/>
    <w:rsid w:val="00162AF1"/>
    <w:rsid w:val="00173681"/>
    <w:rsid w:val="00221B5C"/>
    <w:rsid w:val="002255A5"/>
    <w:rsid w:val="00231958"/>
    <w:rsid w:val="0025000A"/>
    <w:rsid w:val="00284598"/>
    <w:rsid w:val="00374461"/>
    <w:rsid w:val="003D6EA2"/>
    <w:rsid w:val="003F01A1"/>
    <w:rsid w:val="003F13D1"/>
    <w:rsid w:val="00454FF7"/>
    <w:rsid w:val="00490229"/>
    <w:rsid w:val="00496661"/>
    <w:rsid w:val="004A07AC"/>
    <w:rsid w:val="004A3CBA"/>
    <w:rsid w:val="004A4CAC"/>
    <w:rsid w:val="004D4130"/>
    <w:rsid w:val="005843C4"/>
    <w:rsid w:val="005D16AD"/>
    <w:rsid w:val="00611897"/>
    <w:rsid w:val="00625AD0"/>
    <w:rsid w:val="00627861"/>
    <w:rsid w:val="00634C31"/>
    <w:rsid w:val="00641EA0"/>
    <w:rsid w:val="00644AAD"/>
    <w:rsid w:val="00645B0E"/>
    <w:rsid w:val="006724F5"/>
    <w:rsid w:val="006A0C77"/>
    <w:rsid w:val="006C407A"/>
    <w:rsid w:val="006E2391"/>
    <w:rsid w:val="00720A52"/>
    <w:rsid w:val="00743E2D"/>
    <w:rsid w:val="007814F0"/>
    <w:rsid w:val="007A5ACF"/>
    <w:rsid w:val="007C7763"/>
    <w:rsid w:val="007E3B38"/>
    <w:rsid w:val="007F68CB"/>
    <w:rsid w:val="00850E50"/>
    <w:rsid w:val="00852654"/>
    <w:rsid w:val="008C4940"/>
    <w:rsid w:val="00914837"/>
    <w:rsid w:val="00923A31"/>
    <w:rsid w:val="009762FF"/>
    <w:rsid w:val="009D56E5"/>
    <w:rsid w:val="00A37F5B"/>
    <w:rsid w:val="00AD087C"/>
    <w:rsid w:val="00AE5F02"/>
    <w:rsid w:val="00B045B3"/>
    <w:rsid w:val="00B756FF"/>
    <w:rsid w:val="00BF5D40"/>
    <w:rsid w:val="00C33F05"/>
    <w:rsid w:val="00C75EF4"/>
    <w:rsid w:val="00C826BE"/>
    <w:rsid w:val="00C91068"/>
    <w:rsid w:val="00DF752B"/>
    <w:rsid w:val="00E43ECD"/>
    <w:rsid w:val="00F07363"/>
    <w:rsid w:val="00F45981"/>
    <w:rsid w:val="00FC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4D3F5"/>
  <w15:docId w15:val="{CDB30D8D-B3B2-4162-9121-30EBA67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pPr>
      <w:spacing w:before="5"/>
      <w:ind w:left="109" w:right="54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0C77"/>
    <w:pPr>
      <w:tabs>
        <w:tab w:val="center" w:pos="4677"/>
        <w:tab w:val="right" w:pos="9355"/>
      </w:tabs>
    </w:pPr>
  </w:style>
  <w:style w:type="character" w:customStyle="1" w:styleId="a6">
    <w:name w:val="Верхний колонтитул Знак"/>
    <w:basedOn w:val="a0"/>
    <w:link w:val="a5"/>
    <w:uiPriority w:val="99"/>
    <w:rsid w:val="006A0C77"/>
    <w:rPr>
      <w:rFonts w:ascii="Times New Roman" w:eastAsia="Times New Roman" w:hAnsi="Times New Roman" w:cs="Times New Roman"/>
      <w:lang w:eastAsia="ru-RU" w:bidi="ru-RU"/>
    </w:rPr>
  </w:style>
  <w:style w:type="paragraph" w:styleId="a7">
    <w:name w:val="footer"/>
    <w:basedOn w:val="a"/>
    <w:link w:val="a8"/>
    <w:uiPriority w:val="99"/>
    <w:unhideWhenUsed/>
    <w:rsid w:val="006A0C77"/>
    <w:pPr>
      <w:tabs>
        <w:tab w:val="center" w:pos="4677"/>
        <w:tab w:val="right" w:pos="9355"/>
      </w:tabs>
    </w:pPr>
  </w:style>
  <w:style w:type="character" w:customStyle="1" w:styleId="a8">
    <w:name w:val="Нижний колонтитул Знак"/>
    <w:basedOn w:val="a0"/>
    <w:link w:val="a7"/>
    <w:uiPriority w:val="99"/>
    <w:rsid w:val="006A0C77"/>
    <w:rPr>
      <w:rFonts w:ascii="Times New Roman" w:eastAsia="Times New Roman" w:hAnsi="Times New Roman" w:cs="Times New Roman"/>
      <w:lang w:eastAsia="ru-RU" w:bidi="ru-RU"/>
    </w:rPr>
  </w:style>
  <w:style w:type="character" w:styleId="a9">
    <w:name w:val="Hyperlink"/>
    <w:basedOn w:val="a0"/>
    <w:uiPriority w:val="99"/>
    <w:unhideWhenUsed/>
    <w:rsid w:val="007C7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d@nwenerg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obazhenova</dc:creator>
  <cp:lastModifiedBy>Валентин Сучков</cp:lastModifiedBy>
  <cp:revision>8</cp:revision>
  <dcterms:created xsi:type="dcterms:W3CDTF">2022-03-01T08:52:00Z</dcterms:created>
  <dcterms:modified xsi:type="dcterms:W3CDTF">2022-03-01T09:41:00Z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Xerox WorkCentre 5222</vt:lpwstr>
  </property>
  <property fmtid="{D5CDD505-2E9C-101B-9397-08002B2CF9AE}" pid="4" name="LastSaved">
    <vt:filetime>2022-02-16T00:00:00Z</vt:filetime>
  </property>
</Properties>
</file>